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74"/>
        <w:gridCol w:w="1560"/>
        <w:gridCol w:w="1134"/>
        <w:gridCol w:w="1559"/>
      </w:tblGrid>
      <w:tr w:rsidR="001A2A68" w:rsidTr="00F92652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Pr="00E83B97" w:rsidRDefault="001A2A68" w:rsidP="00E83B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Studio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Pr="00E83B97" w:rsidRDefault="001A2A68" w:rsidP="001A2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97">
              <w:rPr>
                <w:rFonts w:ascii="Arial" w:hAnsi="Arial" w:cs="Arial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Pr="00E83B97" w:rsidRDefault="001A2A68" w:rsidP="001A2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97">
              <w:rPr>
                <w:rFonts w:ascii="Arial" w:hAnsi="Arial" w:cs="Arial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Triennale valida</w:t>
            </w:r>
            <w:r w:rsidR="005B31A3">
              <w:rPr>
                <w:rFonts w:ascii="Arial" w:hAnsi="Arial" w:cs="Arial"/>
              </w:rPr>
              <w:t xml:space="preserve"> (inerente il percorso richiesto) 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fino</w:t>
            </w:r>
            <w:proofErr w:type="gramEnd"/>
            <w:r>
              <w:rPr>
                <w:rFonts w:ascii="Arial" w:hAnsi="Arial" w:cs="Arial"/>
              </w:rPr>
              <w:t xml:space="preserve"> a 89 …………………….. 1 punto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90 a 104 ..……………. … 2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105 in poi ……………. … 3 punti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57" w:rsidRDefault="001A2A68" w:rsidP="007B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  <w:r w:rsidR="007B3157">
              <w:rPr>
                <w:rFonts w:ascii="Arial" w:hAnsi="Arial" w:cs="Arial"/>
              </w:rPr>
              <w:t xml:space="preserve">(inerente il percorso richiesto) 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fino</w:t>
            </w:r>
            <w:proofErr w:type="gramEnd"/>
            <w:r>
              <w:rPr>
                <w:rFonts w:ascii="Arial" w:hAnsi="Arial" w:cs="Arial"/>
              </w:rPr>
              <w:t xml:space="preserve"> a 89 …………………….. 4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90 a 99 ……………..…… 5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100 a 104 …………..…....6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105 a 110 e lode……..…. 7 punti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/>
        </w:tc>
      </w:tr>
      <w:tr w:rsidR="001A2A68" w:rsidTr="00E83B97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Culturali Specifici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il profilo/ modulo per cui si candida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3A71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</w:t>
            </w:r>
            <w:r w:rsidR="003A712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la sicurezza (Lg. 81/08) (si valuta un solo titolo)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E83B97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servizio o Lavoro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riferita a progetti finanziati con fondi europei (1 punto per anno)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0C5A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</w:t>
            </w:r>
            <w:r w:rsidR="00894316">
              <w:rPr>
                <w:rFonts w:ascii="Arial" w:hAnsi="Arial" w:cs="Arial"/>
              </w:rPr>
              <w:t xml:space="preserve"> 1</w:t>
            </w:r>
            <w:r w:rsidR="000C5A1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(1 punti per anno) o Esperienze lavorative in Enti scolastici (1 punto per anno)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</w:t>
            </w:r>
            <w:r w:rsidR="00894316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meno</w:t>
            </w:r>
            <w:proofErr w:type="gramEnd"/>
            <w:r>
              <w:rPr>
                <w:rFonts w:ascii="Arial" w:hAnsi="Arial" w:cs="Arial"/>
              </w:rPr>
              <w:t xml:space="preserve"> di 2 anni ……………………..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punto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2 a 3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 </w:t>
            </w:r>
            <w:r w:rsidR="004E347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 </w:t>
            </w:r>
            <w:r w:rsidR="004E347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 </w:t>
            </w:r>
            <w:r w:rsidR="004E347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anni …..………………..…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 xml:space="preserve">10 </w:t>
            </w:r>
            <w:proofErr w:type="gramStart"/>
            <w:r w:rsidR="004E347C">
              <w:rPr>
                <w:rFonts w:ascii="Arial" w:hAnsi="Arial" w:cs="Arial"/>
              </w:rPr>
              <w:t>anni 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 xml:space="preserve"> …………………..…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oltre</w:t>
            </w:r>
            <w:proofErr w:type="gramEnd"/>
            <w:r>
              <w:rPr>
                <w:rFonts w:ascii="Arial" w:hAnsi="Arial" w:cs="Arial"/>
              </w:rPr>
              <w:t xml:space="preserve"> i 10 anni ………………………</w:t>
            </w:r>
            <w:r w:rsidR="0089431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2E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Esperienze pregresse per incarichi in staff </w:t>
            </w:r>
            <w:proofErr w:type="gramStart"/>
            <w:r>
              <w:rPr>
                <w:rFonts w:ascii="Arial" w:hAnsi="Arial" w:cs="Arial"/>
              </w:rPr>
              <w:t>dirigenziale</w:t>
            </w:r>
            <w:r w:rsidR="002E37D8">
              <w:rPr>
                <w:rFonts w:ascii="Arial" w:hAnsi="Arial" w:cs="Arial"/>
              </w:rPr>
              <w:t xml:space="preserve"> :</w:t>
            </w:r>
            <w:proofErr w:type="gramEnd"/>
            <w:r w:rsidR="002E37D8">
              <w:rPr>
                <w:rFonts w:ascii="Arial" w:hAnsi="Arial" w:cs="Arial"/>
              </w:rPr>
              <w:t xml:space="preserve"> Collaboratore del Dirigente, Fiduciario di plesso</w:t>
            </w:r>
            <w:r>
              <w:rPr>
                <w:rFonts w:ascii="Arial" w:hAnsi="Arial" w:cs="Arial"/>
              </w:rPr>
              <w:t xml:space="preserve"> (2 punti per anno)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60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</w:tbl>
    <w:p w:rsidR="005B413E" w:rsidRDefault="005B413E" w:rsidP="005B413E">
      <w:pPr>
        <w:spacing w:line="276" w:lineRule="auto"/>
        <w:jc w:val="both"/>
        <w:rPr>
          <w:color w:val="000000"/>
        </w:rPr>
      </w:pPr>
    </w:p>
    <w:p w:rsidR="005B413E" w:rsidRDefault="005B413E" w:rsidP="005B413E">
      <w:pPr>
        <w:spacing w:line="276" w:lineRule="auto"/>
        <w:jc w:val="both"/>
        <w:rPr>
          <w:color w:val="000000"/>
        </w:rPr>
      </w:pPr>
    </w:p>
    <w:p w:rsidR="005B413E" w:rsidRDefault="005B413E" w:rsidP="005B413E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bookmarkStart w:id="0" w:name="_GoBack"/>
      <w:bookmarkEnd w:id="0"/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presente </w:t>
      </w:r>
      <w:r>
        <w:rPr>
          <w:color w:val="000000"/>
        </w:rPr>
        <w:t>griglia è stata approvata</w:t>
      </w:r>
      <w:r>
        <w:rPr>
          <w:color w:val="000000"/>
        </w:rPr>
        <w:t xml:space="preserve"> dal Consiglio dell’Istituzione scolastica nella seduta del 13/03/2024 con delibera n.2</w:t>
      </w:r>
    </w:p>
    <w:p w:rsidR="00593446" w:rsidRDefault="00593446"/>
    <w:sectPr w:rsidR="0059344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F1" w:rsidRDefault="00FE4FF1" w:rsidP="0098260F">
      <w:r>
        <w:separator/>
      </w:r>
    </w:p>
  </w:endnote>
  <w:endnote w:type="continuationSeparator" w:id="0">
    <w:p w:rsidR="00FE4FF1" w:rsidRDefault="00FE4FF1" w:rsidP="009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E0" w:rsidRDefault="004751E0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ECC3BD" wp14:editId="481E1F99">
              <wp:simplePos x="0" y="0"/>
              <wp:positionH relativeFrom="margin">
                <wp:posOffset>-533400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DF0080D" id="Gruppo 3" o:spid="_x0000_s1026" style="position:absolute;margin-left:-42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SBGUbgAAAACAEAAA8AAABkcnMvZG93bnJldi54bWxMj0FrwkAQhe+F&#10;/odlhN50E2uLiZmISNuTFNRC6W3NjkkwOxuyaxL/fddTe3kwvOG972Xr0TSip87VlhHiWQSCuLC6&#10;5hLh6/g+XYJwXrFWjWVCuJGDdf74kKlU24H31B98KUIIu1QhVN63qZSuqMgoN7MtcfDOtjPKh7Mr&#10;pe7UEMJNI+dR9CqNqjk0VKqlbUXF5XA1CB+DGjbP8Vu/u5y3t5/jy+f3LibEp8m4WYHwNPq/Z7jj&#10;B3TIA9PJXlk70SBMl4uwxSMEvdvRIklAnBCSZA4yz+T/Af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SBGUb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F1" w:rsidRDefault="00FE4FF1" w:rsidP="0098260F">
      <w:r>
        <w:separator/>
      </w:r>
    </w:p>
  </w:footnote>
  <w:footnote w:type="continuationSeparator" w:id="0">
    <w:p w:rsidR="00FE4FF1" w:rsidRDefault="00FE4FF1" w:rsidP="0098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0F" w:rsidRDefault="0098260F">
    <w:pPr>
      <w:pStyle w:val="Intestazione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57CBC"/>
    <w:rsid w:val="000C5A16"/>
    <w:rsid w:val="00107BE0"/>
    <w:rsid w:val="001362ED"/>
    <w:rsid w:val="001628D5"/>
    <w:rsid w:val="001A2A68"/>
    <w:rsid w:val="00283230"/>
    <w:rsid w:val="002A4CC2"/>
    <w:rsid w:val="002C7984"/>
    <w:rsid w:val="002E37D8"/>
    <w:rsid w:val="003050B4"/>
    <w:rsid w:val="003A7128"/>
    <w:rsid w:val="004751E0"/>
    <w:rsid w:val="004E347C"/>
    <w:rsid w:val="00526E6D"/>
    <w:rsid w:val="00593446"/>
    <w:rsid w:val="005A145A"/>
    <w:rsid w:val="005B31A3"/>
    <w:rsid w:val="005B413E"/>
    <w:rsid w:val="00682F72"/>
    <w:rsid w:val="00755A6C"/>
    <w:rsid w:val="007859FA"/>
    <w:rsid w:val="007B3157"/>
    <w:rsid w:val="00894316"/>
    <w:rsid w:val="00933961"/>
    <w:rsid w:val="0098260F"/>
    <w:rsid w:val="00AE32D6"/>
    <w:rsid w:val="00BA0E11"/>
    <w:rsid w:val="00C021F8"/>
    <w:rsid w:val="00C779D8"/>
    <w:rsid w:val="00CA6C27"/>
    <w:rsid w:val="00D864C8"/>
    <w:rsid w:val="00E14692"/>
    <w:rsid w:val="00E83B97"/>
    <w:rsid w:val="00ED009A"/>
    <w:rsid w:val="00F00D71"/>
    <w:rsid w:val="00FD4815"/>
    <w:rsid w:val="00FE4FF1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60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60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cp:lastPrinted>2023-05-08T08:31:00Z</cp:lastPrinted>
  <dcterms:created xsi:type="dcterms:W3CDTF">2024-03-06T14:55:00Z</dcterms:created>
  <dcterms:modified xsi:type="dcterms:W3CDTF">2024-05-14T07:58:00Z</dcterms:modified>
</cp:coreProperties>
</file>